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0C6" w:rsidRPr="00EE30C6" w:rsidRDefault="00EE30C6" w:rsidP="00EE30C6">
      <w:pPr>
        <w:shd w:val="clear" w:color="auto" w:fill="FFFFFF"/>
        <w:spacing w:after="300" w:line="240" w:lineRule="auto"/>
        <w:outlineLvl w:val="0"/>
        <w:rPr>
          <w:rFonts w:ascii="Helvetica" w:eastAsia="Times New Roman" w:hAnsi="Helvetica" w:cs="Helvetica"/>
          <w:color w:val="002D72"/>
          <w:kern w:val="36"/>
          <w:sz w:val="60"/>
          <w:szCs w:val="60"/>
        </w:rPr>
      </w:pPr>
      <w:r w:rsidRPr="00EE30C6">
        <w:rPr>
          <w:rFonts w:ascii="Helvetica" w:eastAsia="Times New Roman" w:hAnsi="Helvetica" w:cs="Helvetica"/>
          <w:color w:val="002D72"/>
          <w:kern w:val="36"/>
          <w:sz w:val="60"/>
          <w:szCs w:val="60"/>
        </w:rPr>
        <w:t>Locations and Directions</w:t>
      </w:r>
    </w:p>
    <w:p w:rsidR="00EE30C6" w:rsidRPr="00EE30C6" w:rsidRDefault="00EE30C6" w:rsidP="00EE30C6">
      <w:pPr>
        <w:shd w:val="clear" w:color="auto" w:fill="FFFFFF"/>
        <w:spacing w:after="150" w:line="240" w:lineRule="auto"/>
        <w:rPr>
          <w:rFonts w:ascii="Helvetica" w:eastAsia="Times New Roman" w:hAnsi="Helvetica" w:cs="Helvetica"/>
          <w:color w:val="333333"/>
          <w:sz w:val="27"/>
          <w:szCs w:val="27"/>
        </w:rPr>
      </w:pPr>
      <w:r w:rsidRPr="00EE30C6">
        <w:rPr>
          <w:rFonts w:ascii="Helvetica" w:eastAsia="Times New Roman" w:hAnsi="Helvetica" w:cs="Helvetica"/>
          <w:color w:val="333333"/>
          <w:sz w:val="27"/>
          <w:szCs w:val="27"/>
        </w:rPr>
        <w:t>APL’s Main Campus</w:t>
      </w:r>
    </w:p>
    <w:p w:rsidR="00EE30C6" w:rsidRPr="00EE30C6" w:rsidRDefault="00EE30C6" w:rsidP="00EE30C6">
      <w:pPr>
        <w:shd w:val="clear" w:color="auto" w:fill="FFFFFF"/>
        <w:spacing w:after="150" w:line="240" w:lineRule="auto"/>
        <w:rPr>
          <w:rFonts w:ascii="Times" w:eastAsia="Times New Roman" w:hAnsi="Times" w:cs="Times"/>
          <w:color w:val="333333"/>
          <w:sz w:val="27"/>
          <w:szCs w:val="27"/>
        </w:rPr>
      </w:pPr>
      <w:hyperlink r:id="rId5" w:tgtFrame="_blank" w:history="1">
        <w:r w:rsidRPr="00EE30C6">
          <w:rPr>
            <w:rFonts w:ascii="Times" w:eastAsia="Times New Roman" w:hAnsi="Times" w:cs="Times"/>
            <w:color w:val="005EB8"/>
            <w:sz w:val="27"/>
            <w:szCs w:val="27"/>
            <w:u w:val="single"/>
          </w:rPr>
          <w:t>11100 Johns Hopkins Road</w:t>
        </w:r>
        <w:r w:rsidRPr="00EE30C6">
          <w:rPr>
            <w:rFonts w:ascii="Times" w:eastAsia="Times New Roman" w:hAnsi="Times" w:cs="Times"/>
            <w:color w:val="005EB8"/>
            <w:sz w:val="27"/>
            <w:szCs w:val="27"/>
          </w:rPr>
          <w:br/>
        </w:r>
        <w:r w:rsidRPr="00EE30C6">
          <w:rPr>
            <w:rFonts w:ascii="Times" w:eastAsia="Times New Roman" w:hAnsi="Times" w:cs="Times"/>
            <w:color w:val="005EB8"/>
            <w:sz w:val="27"/>
            <w:szCs w:val="27"/>
            <w:u w:val="single"/>
          </w:rPr>
          <w:t>Laurel, Maryland 20723</w:t>
        </w:r>
      </w:hyperlink>
    </w:p>
    <w:p w:rsidR="00EE30C6" w:rsidRPr="00EE30C6" w:rsidRDefault="00EE30C6" w:rsidP="00EE30C6">
      <w:pPr>
        <w:shd w:val="clear" w:color="auto" w:fill="FFFFFF"/>
        <w:spacing w:after="150" w:line="240" w:lineRule="auto"/>
        <w:rPr>
          <w:rFonts w:ascii="Helvetica" w:eastAsia="Times New Roman" w:hAnsi="Helvetica" w:cs="Helvetica"/>
          <w:color w:val="333333"/>
          <w:sz w:val="27"/>
          <w:szCs w:val="27"/>
        </w:rPr>
      </w:pPr>
      <w:r w:rsidRPr="00EE30C6">
        <w:rPr>
          <w:rFonts w:ascii="Helvetica" w:eastAsia="Times New Roman" w:hAnsi="Helvetica" w:cs="Helvetica"/>
          <w:color w:val="333333"/>
          <w:sz w:val="27"/>
          <w:szCs w:val="27"/>
        </w:rPr>
        <w:t>Montpelier Campus</w:t>
      </w:r>
    </w:p>
    <w:p w:rsidR="00EE30C6" w:rsidRPr="00EE30C6" w:rsidRDefault="00EE30C6" w:rsidP="00EE30C6">
      <w:pPr>
        <w:shd w:val="clear" w:color="auto" w:fill="FFFFFF"/>
        <w:spacing w:after="150" w:line="240" w:lineRule="auto"/>
        <w:rPr>
          <w:rFonts w:ascii="Times" w:eastAsia="Times New Roman" w:hAnsi="Times" w:cs="Times"/>
          <w:color w:val="333333"/>
          <w:sz w:val="27"/>
          <w:szCs w:val="27"/>
        </w:rPr>
      </w:pPr>
      <w:hyperlink r:id="rId6" w:tgtFrame="_blank" w:history="1">
        <w:r w:rsidRPr="00EE30C6">
          <w:rPr>
            <w:rFonts w:ascii="Times" w:eastAsia="Times New Roman" w:hAnsi="Times" w:cs="Times"/>
            <w:color w:val="005EB8"/>
            <w:sz w:val="27"/>
            <w:szCs w:val="27"/>
            <w:u w:val="single"/>
          </w:rPr>
          <w:t>Intelligent Systems Center (ISC): 7701 Montpelier Road</w:t>
        </w:r>
      </w:hyperlink>
      <w:r w:rsidRPr="00EE30C6">
        <w:rPr>
          <w:rFonts w:ascii="Times" w:eastAsia="Times New Roman" w:hAnsi="Times" w:cs="Times"/>
          <w:color w:val="333333"/>
          <w:sz w:val="27"/>
          <w:szCs w:val="27"/>
        </w:rPr>
        <w:br/>
      </w:r>
      <w:hyperlink r:id="rId7" w:tgtFrame="_blank" w:history="1">
        <w:r w:rsidRPr="00EE30C6">
          <w:rPr>
            <w:rFonts w:ascii="Times" w:eastAsia="Times New Roman" w:hAnsi="Times" w:cs="Times"/>
            <w:color w:val="005EB8"/>
            <w:sz w:val="27"/>
            <w:szCs w:val="27"/>
            <w:u w:val="single"/>
          </w:rPr>
          <w:t>MP1: 7700 Montpelier Road</w:t>
        </w:r>
      </w:hyperlink>
      <w:r w:rsidRPr="00EE30C6">
        <w:rPr>
          <w:rFonts w:ascii="Times" w:eastAsia="Times New Roman" w:hAnsi="Times" w:cs="Times"/>
          <w:color w:val="333333"/>
          <w:sz w:val="27"/>
          <w:szCs w:val="27"/>
        </w:rPr>
        <w:br/>
      </w:r>
      <w:hyperlink r:id="rId8" w:tgtFrame="_blank" w:history="1">
        <w:r w:rsidRPr="00EE30C6">
          <w:rPr>
            <w:rFonts w:ascii="Times" w:eastAsia="Times New Roman" w:hAnsi="Times" w:cs="Times"/>
            <w:color w:val="005EB8"/>
            <w:sz w:val="27"/>
            <w:szCs w:val="27"/>
            <w:u w:val="single"/>
          </w:rPr>
          <w:t>MP3: 7707 Montpelier Road</w:t>
        </w:r>
      </w:hyperlink>
      <w:r w:rsidRPr="00EE30C6">
        <w:rPr>
          <w:rFonts w:ascii="Times" w:eastAsia="Times New Roman" w:hAnsi="Times" w:cs="Times"/>
          <w:color w:val="333333"/>
          <w:sz w:val="27"/>
          <w:szCs w:val="27"/>
        </w:rPr>
        <w:br/>
      </w:r>
      <w:hyperlink r:id="rId9" w:tgtFrame="_blank" w:history="1">
        <w:r w:rsidRPr="00EE30C6">
          <w:rPr>
            <w:rFonts w:ascii="Times" w:eastAsia="Times New Roman" w:hAnsi="Times" w:cs="Times"/>
            <w:color w:val="005EB8"/>
            <w:sz w:val="27"/>
            <w:szCs w:val="27"/>
            <w:u w:val="single"/>
          </w:rPr>
          <w:t>MP4: 7703 Montpelier Road</w:t>
        </w:r>
      </w:hyperlink>
      <w:r w:rsidRPr="00EE30C6">
        <w:rPr>
          <w:rFonts w:ascii="Times" w:eastAsia="Times New Roman" w:hAnsi="Times" w:cs="Times"/>
          <w:color w:val="333333"/>
          <w:sz w:val="27"/>
          <w:szCs w:val="27"/>
        </w:rPr>
        <w:br/>
      </w:r>
      <w:hyperlink r:id="rId10" w:tgtFrame="_blank" w:history="1">
        <w:r w:rsidRPr="00EE30C6">
          <w:rPr>
            <w:rFonts w:ascii="Times" w:eastAsia="Times New Roman" w:hAnsi="Times" w:cs="Times"/>
            <w:color w:val="005EB8"/>
            <w:sz w:val="27"/>
            <w:szCs w:val="27"/>
            <w:u w:val="single"/>
          </w:rPr>
          <w:t>MP5: 7705 Montpelier Road</w:t>
        </w:r>
      </w:hyperlink>
      <w:r w:rsidRPr="00EE30C6">
        <w:rPr>
          <w:rFonts w:ascii="Times" w:eastAsia="Times New Roman" w:hAnsi="Times" w:cs="Times"/>
          <w:color w:val="333333"/>
          <w:sz w:val="27"/>
          <w:szCs w:val="27"/>
        </w:rPr>
        <w:br/>
      </w:r>
      <w:hyperlink r:id="rId11" w:tgtFrame="_blank" w:history="1">
        <w:r w:rsidRPr="00EE30C6">
          <w:rPr>
            <w:rFonts w:ascii="Times" w:eastAsia="Times New Roman" w:hAnsi="Times" w:cs="Times"/>
            <w:color w:val="005EB8"/>
            <w:sz w:val="27"/>
            <w:szCs w:val="27"/>
            <w:u w:val="single"/>
          </w:rPr>
          <w:t>MP6: 7651 Montpelier Road</w:t>
        </w:r>
      </w:hyperlink>
      <w:r w:rsidRPr="00EE30C6">
        <w:rPr>
          <w:rFonts w:ascii="Times" w:eastAsia="Times New Roman" w:hAnsi="Times" w:cs="Times"/>
          <w:color w:val="333333"/>
          <w:sz w:val="27"/>
          <w:szCs w:val="27"/>
        </w:rPr>
        <w:br/>
      </w:r>
      <w:hyperlink r:id="rId12" w:tgtFrame="_blank" w:history="1">
        <w:r w:rsidRPr="00EE30C6">
          <w:rPr>
            <w:rFonts w:ascii="Times" w:eastAsia="Times New Roman" w:hAnsi="Times" w:cs="Times"/>
            <w:color w:val="005EB8"/>
            <w:sz w:val="27"/>
            <w:szCs w:val="27"/>
            <w:u w:val="single"/>
          </w:rPr>
          <w:t>MP7: 7710 Montpelier Road</w:t>
        </w:r>
      </w:hyperlink>
    </w:p>
    <w:p w:rsidR="00EE30C6" w:rsidRPr="00EE30C6" w:rsidRDefault="00EE30C6" w:rsidP="00EE30C6">
      <w:pPr>
        <w:shd w:val="clear" w:color="auto" w:fill="FFFFFF"/>
        <w:spacing w:after="150" w:line="240" w:lineRule="auto"/>
        <w:rPr>
          <w:rFonts w:ascii="Helvetica" w:eastAsia="Times New Roman" w:hAnsi="Helvetica" w:cs="Helvetica"/>
          <w:color w:val="333333"/>
          <w:sz w:val="27"/>
          <w:szCs w:val="27"/>
        </w:rPr>
      </w:pPr>
      <w:r w:rsidRPr="00EE30C6">
        <w:rPr>
          <w:rFonts w:ascii="Helvetica" w:eastAsia="Times New Roman" w:hAnsi="Helvetica" w:cs="Helvetica"/>
          <w:color w:val="333333"/>
          <w:sz w:val="27"/>
          <w:szCs w:val="27"/>
        </w:rPr>
        <w:t>South Campus</w:t>
      </w:r>
    </w:p>
    <w:p w:rsidR="00EE30C6" w:rsidRPr="00EE30C6" w:rsidRDefault="00EE30C6" w:rsidP="00EE30C6">
      <w:pPr>
        <w:shd w:val="clear" w:color="auto" w:fill="FFFFFF"/>
        <w:spacing w:after="150" w:line="240" w:lineRule="auto"/>
        <w:rPr>
          <w:rFonts w:ascii="Times" w:eastAsia="Times New Roman" w:hAnsi="Times" w:cs="Times"/>
          <w:color w:val="333333"/>
          <w:sz w:val="27"/>
          <w:szCs w:val="27"/>
        </w:rPr>
      </w:pPr>
      <w:hyperlink r:id="rId13" w:tgtFrame="_blank" w:history="1">
        <w:r w:rsidRPr="00EE30C6">
          <w:rPr>
            <w:rFonts w:ascii="Times" w:eastAsia="Times New Roman" w:hAnsi="Times" w:cs="Times"/>
            <w:color w:val="005EB8"/>
            <w:sz w:val="27"/>
            <w:szCs w:val="27"/>
            <w:u w:val="single"/>
          </w:rPr>
          <w:t>Building 200: 11101 Johns Hopkins Road</w:t>
        </w:r>
      </w:hyperlink>
      <w:r w:rsidRPr="00EE30C6">
        <w:rPr>
          <w:rFonts w:ascii="Times" w:eastAsia="Times New Roman" w:hAnsi="Times" w:cs="Times"/>
          <w:color w:val="333333"/>
          <w:sz w:val="27"/>
          <w:szCs w:val="27"/>
        </w:rPr>
        <w:br/>
      </w:r>
      <w:hyperlink r:id="rId14" w:tgtFrame="_blank" w:history="1">
        <w:r w:rsidRPr="00EE30C6">
          <w:rPr>
            <w:rFonts w:ascii="Times" w:eastAsia="Times New Roman" w:hAnsi="Times" w:cs="Times"/>
            <w:color w:val="005EB8"/>
            <w:sz w:val="27"/>
            <w:szCs w:val="27"/>
            <w:u w:val="single"/>
          </w:rPr>
          <w:t>Building 201: 11091 Johns Hopkins Road</w:t>
        </w:r>
      </w:hyperlink>
    </w:p>
    <w:p w:rsidR="00EE30C6" w:rsidRPr="00EE30C6" w:rsidRDefault="00EE30C6" w:rsidP="00EE30C6">
      <w:pPr>
        <w:shd w:val="clear" w:color="auto" w:fill="FFFFFF"/>
        <w:spacing w:after="150" w:line="240" w:lineRule="auto"/>
        <w:rPr>
          <w:rFonts w:ascii="Helvetica" w:eastAsia="Times New Roman" w:hAnsi="Helvetica" w:cs="Helvetica"/>
          <w:color w:val="333333"/>
          <w:sz w:val="27"/>
          <w:szCs w:val="27"/>
        </w:rPr>
      </w:pPr>
      <w:r w:rsidRPr="00EE30C6">
        <w:rPr>
          <w:rFonts w:ascii="Helvetica" w:eastAsia="Times New Roman" w:hAnsi="Helvetica" w:cs="Helvetica"/>
          <w:color w:val="333333"/>
          <w:sz w:val="27"/>
          <w:szCs w:val="27"/>
        </w:rPr>
        <w:t>Research Parkway Location</w:t>
      </w:r>
    </w:p>
    <w:p w:rsidR="00EE30C6" w:rsidRPr="00EE30C6" w:rsidRDefault="00EE30C6" w:rsidP="00EE30C6">
      <w:pPr>
        <w:shd w:val="clear" w:color="auto" w:fill="FFFFFF"/>
        <w:spacing w:after="150" w:line="240" w:lineRule="auto"/>
        <w:rPr>
          <w:rFonts w:ascii="Times" w:eastAsia="Times New Roman" w:hAnsi="Times" w:cs="Times"/>
          <w:color w:val="333333"/>
          <w:sz w:val="27"/>
          <w:szCs w:val="27"/>
        </w:rPr>
      </w:pPr>
      <w:hyperlink r:id="rId15" w:tgtFrame="_blank" w:history="1">
        <w:r w:rsidRPr="00EE30C6">
          <w:rPr>
            <w:rFonts w:ascii="Times" w:eastAsia="Times New Roman" w:hAnsi="Times" w:cs="Times"/>
            <w:color w:val="005EB8"/>
            <w:sz w:val="27"/>
            <w:szCs w:val="27"/>
            <w:u w:val="single"/>
          </w:rPr>
          <w:t>9055 Guilford Road Research Parkway 1 (RP1), Columbia, Maryland 21046</w:t>
        </w:r>
      </w:hyperlink>
    </w:p>
    <w:p w:rsidR="00EE30C6" w:rsidRPr="00EE30C6" w:rsidRDefault="00EE30C6" w:rsidP="00EE30C6">
      <w:pPr>
        <w:shd w:val="clear" w:color="auto" w:fill="FFFFFF"/>
        <w:spacing w:before="300" w:after="300" w:line="240" w:lineRule="auto"/>
        <w:outlineLvl w:val="0"/>
        <w:rPr>
          <w:rFonts w:ascii="Helvetica" w:eastAsia="Times New Roman" w:hAnsi="Helvetica" w:cs="Helvetica"/>
          <w:color w:val="002D72"/>
          <w:kern w:val="36"/>
          <w:sz w:val="60"/>
          <w:szCs w:val="60"/>
        </w:rPr>
      </w:pPr>
      <w:bookmarkStart w:id="0" w:name="entrances"/>
      <w:bookmarkEnd w:id="0"/>
      <w:r w:rsidRPr="00EE30C6">
        <w:rPr>
          <w:rFonts w:ascii="Helvetica" w:eastAsia="Times New Roman" w:hAnsi="Helvetica" w:cs="Helvetica"/>
          <w:color w:val="002D72"/>
          <w:kern w:val="36"/>
          <w:sz w:val="60"/>
          <w:szCs w:val="60"/>
        </w:rPr>
        <w:t>Entrances</w:t>
      </w:r>
    </w:p>
    <w:p w:rsidR="00EE30C6" w:rsidRPr="00EE30C6" w:rsidRDefault="00EE30C6" w:rsidP="00EE30C6">
      <w:pPr>
        <w:shd w:val="clear" w:color="auto" w:fill="FFFFFF"/>
        <w:spacing w:after="150" w:line="240" w:lineRule="auto"/>
        <w:rPr>
          <w:rFonts w:ascii="Times" w:eastAsia="Times New Roman" w:hAnsi="Times" w:cs="Times"/>
          <w:color w:val="333333"/>
          <w:sz w:val="27"/>
          <w:szCs w:val="27"/>
        </w:rPr>
      </w:pPr>
      <w:r w:rsidRPr="00EE30C6">
        <w:rPr>
          <w:rFonts w:ascii="Times" w:eastAsia="Times New Roman" w:hAnsi="Times" w:cs="Times"/>
          <w:color w:val="333333"/>
          <w:sz w:val="27"/>
          <w:szCs w:val="27"/>
        </w:rPr>
        <w:t>APL is located on Johns Hopkins Road, approximately 1/2 mile west of U.S. Route 29. There are several visitor entrances.</w:t>
      </w:r>
    </w:p>
    <w:p w:rsidR="00EE30C6" w:rsidRPr="00EE30C6" w:rsidRDefault="00EE30C6" w:rsidP="00EE30C6">
      <w:pPr>
        <w:numPr>
          <w:ilvl w:val="0"/>
          <w:numId w:val="1"/>
        </w:numPr>
        <w:shd w:val="clear" w:color="auto" w:fill="FFFFFF"/>
        <w:spacing w:before="100" w:beforeAutospacing="1" w:after="100" w:afterAutospacing="1" w:line="240" w:lineRule="auto"/>
        <w:rPr>
          <w:rFonts w:ascii="Times" w:eastAsia="Times New Roman" w:hAnsi="Times" w:cs="Times"/>
          <w:color w:val="333333"/>
          <w:sz w:val="27"/>
          <w:szCs w:val="27"/>
        </w:rPr>
      </w:pPr>
      <w:hyperlink r:id="rId16" w:tgtFrame="_blank" w:history="1">
        <w:r w:rsidRPr="00EE30C6">
          <w:rPr>
            <w:rFonts w:ascii="Times" w:eastAsia="Times New Roman" w:hAnsi="Times" w:cs="Times"/>
            <w:b/>
            <w:bCs/>
            <w:color w:val="005EB8"/>
            <w:sz w:val="27"/>
            <w:szCs w:val="27"/>
            <w:u w:val="single"/>
          </w:rPr>
          <w:t>Main Laboratory Entrance (Lobby 1, including Parsons Auditorium)</w:t>
        </w:r>
      </w:hyperlink>
      <w:r w:rsidRPr="00EE30C6">
        <w:rPr>
          <w:rFonts w:ascii="Times" w:eastAsia="Times New Roman" w:hAnsi="Times" w:cs="Times"/>
          <w:b/>
          <w:bCs/>
          <w:color w:val="333333"/>
          <w:sz w:val="27"/>
          <w:szCs w:val="27"/>
        </w:rPr>
        <w:t>:</w:t>
      </w:r>
      <w:r w:rsidRPr="00EE30C6">
        <w:rPr>
          <w:rFonts w:ascii="Times" w:eastAsia="Times New Roman" w:hAnsi="Times" w:cs="Times"/>
          <w:color w:val="333333"/>
          <w:sz w:val="27"/>
          <w:szCs w:val="27"/>
        </w:rPr>
        <w:t> From Johns Hopkins Road, turn right onto APL Drive. Follow signs to visitor parking (gated parking lot). The gate will rise automatically when a car approaches.</w:t>
      </w:r>
    </w:p>
    <w:p w:rsidR="00EE30C6" w:rsidRPr="00EE30C6" w:rsidRDefault="00EE30C6" w:rsidP="00EE30C6">
      <w:pPr>
        <w:numPr>
          <w:ilvl w:val="0"/>
          <w:numId w:val="1"/>
        </w:numPr>
        <w:shd w:val="clear" w:color="auto" w:fill="FFFFFF"/>
        <w:spacing w:before="100" w:beforeAutospacing="1" w:after="100" w:afterAutospacing="1" w:line="240" w:lineRule="auto"/>
        <w:rPr>
          <w:rFonts w:ascii="Times" w:eastAsia="Times New Roman" w:hAnsi="Times" w:cs="Times"/>
          <w:color w:val="333333"/>
          <w:sz w:val="27"/>
          <w:szCs w:val="27"/>
        </w:rPr>
      </w:pPr>
      <w:hyperlink r:id="rId17" w:tgtFrame="_blank" w:history="1">
        <w:r w:rsidRPr="00EE30C6">
          <w:rPr>
            <w:rFonts w:ascii="Times" w:eastAsia="Times New Roman" w:hAnsi="Times" w:cs="Times"/>
            <w:b/>
            <w:bCs/>
            <w:color w:val="005EB8"/>
            <w:sz w:val="27"/>
            <w:szCs w:val="27"/>
            <w:u w:val="single"/>
          </w:rPr>
          <w:t>East Campus (including Lobby 7)</w:t>
        </w:r>
      </w:hyperlink>
      <w:r w:rsidRPr="00EE30C6">
        <w:rPr>
          <w:rFonts w:ascii="Times" w:eastAsia="Times New Roman" w:hAnsi="Times" w:cs="Times"/>
          <w:b/>
          <w:bCs/>
          <w:color w:val="333333"/>
          <w:sz w:val="27"/>
          <w:szCs w:val="27"/>
        </w:rPr>
        <w:t>:</w:t>
      </w:r>
      <w:r w:rsidRPr="00EE30C6">
        <w:rPr>
          <w:rFonts w:ascii="Times" w:eastAsia="Times New Roman" w:hAnsi="Times" w:cs="Times"/>
          <w:color w:val="333333"/>
          <w:sz w:val="27"/>
          <w:szCs w:val="27"/>
        </w:rPr>
        <w:t> From Johns Hopkins Road, turn right onto Pond Road. Take the first left and then an immediate right. Take the next right into visitor parking (gated parking lot). The gate will rise automatically when a car approaches.</w:t>
      </w:r>
    </w:p>
    <w:p w:rsidR="00EE30C6" w:rsidRPr="00EE30C6" w:rsidRDefault="00EE30C6" w:rsidP="00EE30C6">
      <w:pPr>
        <w:numPr>
          <w:ilvl w:val="0"/>
          <w:numId w:val="1"/>
        </w:numPr>
        <w:shd w:val="clear" w:color="auto" w:fill="FFFFFF"/>
        <w:spacing w:before="100" w:beforeAutospacing="1" w:after="100" w:afterAutospacing="1" w:line="240" w:lineRule="auto"/>
        <w:rPr>
          <w:rFonts w:ascii="Times" w:eastAsia="Times New Roman" w:hAnsi="Times" w:cs="Times"/>
          <w:color w:val="333333"/>
          <w:sz w:val="27"/>
          <w:szCs w:val="27"/>
        </w:rPr>
      </w:pPr>
      <w:hyperlink r:id="rId18" w:tgtFrame="_blank" w:history="1">
        <w:proofErr w:type="spellStart"/>
        <w:r w:rsidRPr="00EE30C6">
          <w:rPr>
            <w:rFonts w:ascii="Times" w:eastAsia="Times New Roman" w:hAnsi="Times" w:cs="Times"/>
            <w:b/>
            <w:bCs/>
            <w:color w:val="005EB8"/>
            <w:sz w:val="27"/>
            <w:szCs w:val="27"/>
            <w:u w:val="single"/>
          </w:rPr>
          <w:t>Kossiakoff</w:t>
        </w:r>
        <w:proofErr w:type="spellEnd"/>
        <w:r w:rsidRPr="00EE30C6">
          <w:rPr>
            <w:rFonts w:ascii="Times" w:eastAsia="Times New Roman" w:hAnsi="Times" w:cs="Times"/>
            <w:b/>
            <w:bCs/>
            <w:color w:val="005EB8"/>
            <w:sz w:val="27"/>
            <w:szCs w:val="27"/>
            <w:u w:val="single"/>
          </w:rPr>
          <w:t xml:space="preserve"> Center</w:t>
        </w:r>
      </w:hyperlink>
      <w:r w:rsidRPr="00EE30C6">
        <w:rPr>
          <w:rFonts w:ascii="Times" w:eastAsia="Times New Roman" w:hAnsi="Times" w:cs="Times"/>
          <w:b/>
          <w:bCs/>
          <w:color w:val="333333"/>
          <w:sz w:val="27"/>
          <w:szCs w:val="27"/>
        </w:rPr>
        <w:t>:</w:t>
      </w:r>
      <w:r w:rsidRPr="00EE30C6">
        <w:rPr>
          <w:rFonts w:ascii="Times" w:eastAsia="Times New Roman" w:hAnsi="Times" w:cs="Times"/>
          <w:color w:val="333333"/>
          <w:sz w:val="27"/>
          <w:szCs w:val="27"/>
        </w:rPr>
        <w:t xml:space="preserve"> From Johns Hopkins Road, turn right onto Pond Road. The </w:t>
      </w:r>
      <w:proofErr w:type="spellStart"/>
      <w:r w:rsidRPr="00EE30C6">
        <w:rPr>
          <w:rFonts w:ascii="Times" w:eastAsia="Times New Roman" w:hAnsi="Times" w:cs="Times"/>
          <w:color w:val="333333"/>
          <w:sz w:val="27"/>
          <w:szCs w:val="27"/>
        </w:rPr>
        <w:t>Kossiakoff</w:t>
      </w:r>
      <w:proofErr w:type="spellEnd"/>
      <w:r w:rsidRPr="00EE30C6">
        <w:rPr>
          <w:rFonts w:ascii="Times" w:eastAsia="Times New Roman" w:hAnsi="Times" w:cs="Times"/>
          <w:color w:val="333333"/>
          <w:sz w:val="27"/>
          <w:szCs w:val="27"/>
        </w:rPr>
        <w:t xml:space="preserve"> Center is located on the left; parking is to the lower right, off of Pond Road.</w:t>
      </w:r>
    </w:p>
    <w:p w:rsidR="00EE30C6" w:rsidRPr="00EE30C6" w:rsidRDefault="00EE30C6" w:rsidP="00EE30C6">
      <w:pPr>
        <w:numPr>
          <w:ilvl w:val="0"/>
          <w:numId w:val="1"/>
        </w:numPr>
        <w:shd w:val="clear" w:color="auto" w:fill="FFFFFF"/>
        <w:spacing w:before="100" w:beforeAutospacing="1" w:after="100" w:afterAutospacing="1" w:line="240" w:lineRule="auto"/>
        <w:rPr>
          <w:rFonts w:ascii="Times" w:eastAsia="Times New Roman" w:hAnsi="Times" w:cs="Times"/>
          <w:color w:val="333333"/>
          <w:sz w:val="27"/>
          <w:szCs w:val="27"/>
        </w:rPr>
      </w:pPr>
      <w:hyperlink r:id="rId19" w:tgtFrame="_blank" w:history="1">
        <w:r w:rsidRPr="00EE30C6">
          <w:rPr>
            <w:rFonts w:ascii="Times" w:eastAsia="Times New Roman" w:hAnsi="Times" w:cs="Times"/>
            <w:b/>
            <w:bCs/>
            <w:color w:val="005EB8"/>
            <w:sz w:val="27"/>
            <w:szCs w:val="27"/>
            <w:u w:val="single"/>
          </w:rPr>
          <w:t>Montpelier Research Park (APL satellite campus)</w:t>
        </w:r>
      </w:hyperlink>
      <w:r w:rsidRPr="00EE30C6">
        <w:rPr>
          <w:rFonts w:ascii="Times" w:eastAsia="Times New Roman" w:hAnsi="Times" w:cs="Times"/>
          <w:b/>
          <w:bCs/>
          <w:color w:val="333333"/>
          <w:sz w:val="27"/>
          <w:szCs w:val="27"/>
        </w:rPr>
        <w:t>:</w:t>
      </w:r>
      <w:r w:rsidRPr="00EE30C6">
        <w:rPr>
          <w:rFonts w:ascii="Times" w:eastAsia="Times New Roman" w:hAnsi="Times" w:cs="Times"/>
          <w:color w:val="333333"/>
          <w:sz w:val="27"/>
          <w:szCs w:val="27"/>
        </w:rPr>
        <w:t> From Johns Hopkins Road, turn right onto Montpelier Road.</w:t>
      </w:r>
    </w:p>
    <w:p w:rsidR="00EE30C6" w:rsidRPr="00EE30C6" w:rsidRDefault="00EE30C6" w:rsidP="00EE30C6">
      <w:pPr>
        <w:numPr>
          <w:ilvl w:val="0"/>
          <w:numId w:val="1"/>
        </w:numPr>
        <w:shd w:val="clear" w:color="auto" w:fill="FFFFFF"/>
        <w:spacing w:before="100" w:beforeAutospacing="1" w:after="100" w:afterAutospacing="1" w:line="240" w:lineRule="auto"/>
        <w:rPr>
          <w:rFonts w:ascii="Times" w:eastAsia="Times New Roman" w:hAnsi="Times" w:cs="Times"/>
          <w:color w:val="333333"/>
          <w:sz w:val="27"/>
          <w:szCs w:val="27"/>
        </w:rPr>
      </w:pPr>
      <w:hyperlink r:id="rId20" w:tgtFrame="_blank" w:history="1">
        <w:r w:rsidRPr="00EE30C6">
          <w:rPr>
            <w:rFonts w:ascii="Times" w:eastAsia="Times New Roman" w:hAnsi="Times" w:cs="Times"/>
            <w:b/>
            <w:bCs/>
            <w:color w:val="005EB8"/>
            <w:sz w:val="27"/>
            <w:szCs w:val="27"/>
            <w:u w:val="single"/>
          </w:rPr>
          <w:t>Building 23 (Space Integration Test Facility)</w:t>
        </w:r>
      </w:hyperlink>
      <w:r w:rsidRPr="00EE30C6">
        <w:rPr>
          <w:rFonts w:ascii="Times" w:eastAsia="Times New Roman" w:hAnsi="Times" w:cs="Times"/>
          <w:b/>
          <w:bCs/>
          <w:color w:val="333333"/>
          <w:sz w:val="27"/>
          <w:szCs w:val="27"/>
        </w:rPr>
        <w:t>:</w:t>
      </w:r>
      <w:r w:rsidRPr="00EE30C6">
        <w:rPr>
          <w:rFonts w:ascii="Times" w:eastAsia="Times New Roman" w:hAnsi="Times" w:cs="Times"/>
          <w:color w:val="333333"/>
          <w:sz w:val="27"/>
          <w:szCs w:val="27"/>
        </w:rPr>
        <w:t xml:space="preserve"> From Johns Hopkins Road, turn right onto </w:t>
      </w:r>
      <w:proofErr w:type="spellStart"/>
      <w:r w:rsidRPr="00EE30C6">
        <w:rPr>
          <w:rFonts w:ascii="Times" w:eastAsia="Times New Roman" w:hAnsi="Times" w:cs="Times"/>
          <w:color w:val="333333"/>
          <w:sz w:val="27"/>
          <w:szCs w:val="27"/>
        </w:rPr>
        <w:t>Sanner</w:t>
      </w:r>
      <w:proofErr w:type="spellEnd"/>
      <w:r w:rsidRPr="00EE30C6">
        <w:rPr>
          <w:rFonts w:ascii="Times" w:eastAsia="Times New Roman" w:hAnsi="Times" w:cs="Times"/>
          <w:color w:val="333333"/>
          <w:sz w:val="27"/>
          <w:szCs w:val="27"/>
        </w:rPr>
        <w:t xml:space="preserve"> Road, then take the fifth right entrance, followed by a right turn toward Building 23.</w:t>
      </w:r>
    </w:p>
    <w:p w:rsidR="00EE30C6" w:rsidRPr="00EE30C6" w:rsidRDefault="00EE30C6" w:rsidP="00EE30C6">
      <w:pPr>
        <w:numPr>
          <w:ilvl w:val="0"/>
          <w:numId w:val="1"/>
        </w:numPr>
        <w:shd w:val="clear" w:color="auto" w:fill="FFFFFF"/>
        <w:spacing w:before="100" w:beforeAutospacing="1" w:after="100" w:afterAutospacing="1" w:line="240" w:lineRule="auto"/>
        <w:rPr>
          <w:rFonts w:ascii="Times" w:eastAsia="Times New Roman" w:hAnsi="Times" w:cs="Times"/>
          <w:color w:val="333333"/>
          <w:sz w:val="27"/>
          <w:szCs w:val="27"/>
        </w:rPr>
      </w:pPr>
      <w:hyperlink r:id="rId21" w:tgtFrame="_blank" w:history="1">
        <w:r w:rsidRPr="00EE30C6">
          <w:rPr>
            <w:rFonts w:ascii="Times" w:eastAsia="Times New Roman" w:hAnsi="Times" w:cs="Times"/>
            <w:b/>
            <w:bCs/>
            <w:color w:val="005EB8"/>
            <w:sz w:val="27"/>
            <w:szCs w:val="27"/>
            <w:u w:val="single"/>
          </w:rPr>
          <w:t>Building 26 (Collaborative Analysis Center Laurel)</w:t>
        </w:r>
      </w:hyperlink>
      <w:r w:rsidRPr="00EE30C6">
        <w:rPr>
          <w:rFonts w:ascii="Times" w:eastAsia="Times New Roman" w:hAnsi="Times" w:cs="Times"/>
          <w:b/>
          <w:bCs/>
          <w:color w:val="333333"/>
          <w:sz w:val="27"/>
          <w:szCs w:val="27"/>
        </w:rPr>
        <w:t>:</w:t>
      </w:r>
      <w:r w:rsidRPr="00EE30C6">
        <w:rPr>
          <w:rFonts w:ascii="Times" w:eastAsia="Times New Roman" w:hAnsi="Times" w:cs="Times"/>
          <w:color w:val="333333"/>
          <w:sz w:val="27"/>
          <w:szCs w:val="27"/>
        </w:rPr>
        <w:t xml:space="preserve"> From Johns Hopkins Road, turn right onto </w:t>
      </w:r>
      <w:proofErr w:type="spellStart"/>
      <w:r w:rsidRPr="00EE30C6">
        <w:rPr>
          <w:rFonts w:ascii="Times" w:eastAsia="Times New Roman" w:hAnsi="Times" w:cs="Times"/>
          <w:color w:val="333333"/>
          <w:sz w:val="27"/>
          <w:szCs w:val="27"/>
        </w:rPr>
        <w:t>Sanner</w:t>
      </w:r>
      <w:proofErr w:type="spellEnd"/>
      <w:r w:rsidRPr="00EE30C6">
        <w:rPr>
          <w:rFonts w:ascii="Times" w:eastAsia="Times New Roman" w:hAnsi="Times" w:cs="Times"/>
          <w:color w:val="333333"/>
          <w:sz w:val="27"/>
          <w:szCs w:val="27"/>
        </w:rPr>
        <w:t xml:space="preserve"> Road, then take the second right entrance. Visitor parking (gated parking lot) is straight ahead. The gate will rise automatically when a car approaches.</w:t>
      </w:r>
    </w:p>
    <w:p w:rsidR="00EE30C6" w:rsidRPr="00EE30C6" w:rsidRDefault="00EE30C6" w:rsidP="00EE30C6">
      <w:pPr>
        <w:numPr>
          <w:ilvl w:val="0"/>
          <w:numId w:val="1"/>
        </w:numPr>
        <w:shd w:val="clear" w:color="auto" w:fill="FFFFFF"/>
        <w:spacing w:before="100" w:beforeAutospacing="1" w:after="100" w:afterAutospacing="1" w:line="240" w:lineRule="auto"/>
        <w:rPr>
          <w:rFonts w:ascii="Times" w:eastAsia="Times New Roman" w:hAnsi="Times" w:cs="Times"/>
          <w:color w:val="333333"/>
          <w:sz w:val="27"/>
          <w:szCs w:val="27"/>
        </w:rPr>
      </w:pPr>
      <w:hyperlink r:id="rId22" w:tgtFrame="_blank" w:history="1">
        <w:r w:rsidRPr="00EE30C6">
          <w:rPr>
            <w:rFonts w:ascii="Times" w:eastAsia="Times New Roman" w:hAnsi="Times" w:cs="Times"/>
            <w:b/>
            <w:bCs/>
            <w:color w:val="005EB8"/>
            <w:sz w:val="27"/>
            <w:szCs w:val="27"/>
            <w:u w:val="single"/>
          </w:rPr>
          <w:t>South Campus (Buildings 200 and 201)</w:t>
        </w:r>
      </w:hyperlink>
      <w:r w:rsidRPr="00EE30C6">
        <w:rPr>
          <w:rFonts w:ascii="Times" w:eastAsia="Times New Roman" w:hAnsi="Times" w:cs="Times"/>
          <w:b/>
          <w:bCs/>
          <w:color w:val="333333"/>
          <w:sz w:val="27"/>
          <w:szCs w:val="27"/>
        </w:rPr>
        <w:t>:</w:t>
      </w:r>
      <w:r w:rsidRPr="00EE30C6">
        <w:rPr>
          <w:rFonts w:ascii="Times" w:eastAsia="Times New Roman" w:hAnsi="Times" w:cs="Times"/>
          <w:color w:val="333333"/>
          <w:sz w:val="27"/>
          <w:szCs w:val="27"/>
        </w:rPr>
        <w:t> From Johns Hopkins Road, turn left onto APL Drive.</w:t>
      </w:r>
    </w:p>
    <w:p w:rsidR="001047D0" w:rsidRDefault="001047D0">
      <w:bookmarkStart w:id="1" w:name="_GoBack"/>
      <w:bookmarkEnd w:id="1"/>
    </w:p>
    <w:sectPr w:rsidR="00104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81B0B"/>
    <w:multiLevelType w:val="multilevel"/>
    <w:tmpl w:val="3DFC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C6"/>
    <w:rsid w:val="001047D0"/>
    <w:rsid w:val="00EE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55704-D9B1-405F-9F6E-FA881D65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3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maps/YA1PveMcxx42" TargetMode="External"/><Relationship Id="rId13" Type="http://schemas.openxmlformats.org/officeDocument/2006/relationships/hyperlink" Target="https://goo.gl/maps/CYYtRXoFTq92" TargetMode="External"/><Relationship Id="rId18" Type="http://schemas.openxmlformats.org/officeDocument/2006/relationships/hyperlink" Target="https://goo.gl/maps/Gv2AdygtR4v" TargetMode="External"/><Relationship Id="rId3" Type="http://schemas.openxmlformats.org/officeDocument/2006/relationships/settings" Target="settings.xml"/><Relationship Id="rId21" Type="http://schemas.openxmlformats.org/officeDocument/2006/relationships/hyperlink" Target="https://goo.gl/maps/BkBW5iMXX262" TargetMode="External"/><Relationship Id="rId7" Type="http://schemas.openxmlformats.org/officeDocument/2006/relationships/hyperlink" Target="https://goo.gl/maps/cyavwjAoQ5P2" TargetMode="External"/><Relationship Id="rId12" Type="http://schemas.openxmlformats.org/officeDocument/2006/relationships/hyperlink" Target="https://goo.gl/maps/L6tSGbzH1K42" TargetMode="External"/><Relationship Id="rId17" Type="http://schemas.openxmlformats.org/officeDocument/2006/relationships/hyperlink" Target="https://www.google.com/maps/place/39%C2%B009'50.5%22N+76%C2%B053'47.7%22W/39.164015,-76.8971205,219m/data=!3m2!1e3!4b1!4m6!3m5!1s0x0:0x0!7e2!8m2!3d39.1640138!4d-76.896573" TargetMode="External"/><Relationship Id="rId2" Type="http://schemas.openxmlformats.org/officeDocument/2006/relationships/styles" Target="styles.xml"/><Relationship Id="rId16" Type="http://schemas.openxmlformats.org/officeDocument/2006/relationships/hyperlink" Target="https://www.google.com/maps/place/Johns+Hopkins+University+Applied+Physics+Laboratory/39.1645513,-76.9011838,946m/data=!3m1!1e3!4m12!1m6!3m5!1s0x89b7df18d55e32bf:0x40cf3f133f66a376!2sJohns+Hopkins+University+Applied+Physics+Lab+Building+23!8m2!3d39.1684842!4d-76.898223!3m4!1s0x89b7dfa740db6ae5:0xb9d8db37e62d9a48!8m2!3d39.1629332!4d-76.8994536" TargetMode="External"/><Relationship Id="rId20" Type="http://schemas.openxmlformats.org/officeDocument/2006/relationships/hyperlink" Target="https://www.google.com/maps/place/Johns+Hopkins+University+Applied+Physics+Lab/39.1617444,-76.9001618,871m/data=!3m1!1e3!4m5!3m4!1s0x89b7df1dc33277f5:0x94d1d1bdd8e024d3!8m2!3d39.1631002!4d-76.899428" TargetMode="External"/><Relationship Id="rId1" Type="http://schemas.openxmlformats.org/officeDocument/2006/relationships/numbering" Target="numbering.xml"/><Relationship Id="rId6" Type="http://schemas.openxmlformats.org/officeDocument/2006/relationships/hyperlink" Target="https://goo.gl/maps/Jf7c2kCQi3w" TargetMode="External"/><Relationship Id="rId11" Type="http://schemas.openxmlformats.org/officeDocument/2006/relationships/hyperlink" Target="https://goo.gl/maps/yuo3PLcPE2E2" TargetMode="External"/><Relationship Id="rId24" Type="http://schemas.openxmlformats.org/officeDocument/2006/relationships/theme" Target="theme/theme1.xml"/><Relationship Id="rId5" Type="http://schemas.openxmlformats.org/officeDocument/2006/relationships/hyperlink" Target="https://goo.gl/maps/RP8uCzwJgxx" TargetMode="External"/><Relationship Id="rId15" Type="http://schemas.openxmlformats.org/officeDocument/2006/relationships/hyperlink" Target="https://goo.gl/maps/hpK7baWfNmYfqx6F8" TargetMode="External"/><Relationship Id="rId23" Type="http://schemas.openxmlformats.org/officeDocument/2006/relationships/fontTable" Target="fontTable.xml"/><Relationship Id="rId10" Type="http://schemas.openxmlformats.org/officeDocument/2006/relationships/hyperlink" Target="https://goo.gl/maps/KbqJiMtFUGw" TargetMode="External"/><Relationship Id="rId19" Type="http://schemas.openxmlformats.org/officeDocument/2006/relationships/hyperlink" Target="https://www.google.com/maps/dir/39.1621211,-76.8906517/39.1606763,-76.8930187,1064m/data=!3m1!1e3" TargetMode="External"/><Relationship Id="rId4" Type="http://schemas.openxmlformats.org/officeDocument/2006/relationships/webSettings" Target="webSettings.xml"/><Relationship Id="rId9" Type="http://schemas.openxmlformats.org/officeDocument/2006/relationships/hyperlink" Target="https://goo.gl/maps/RsdarXXes6J2" TargetMode="External"/><Relationship Id="rId14" Type="http://schemas.openxmlformats.org/officeDocument/2006/relationships/hyperlink" Target="https://goo.gl/maps/CYYtRXoFTq92" TargetMode="External"/><Relationship Id="rId22" Type="http://schemas.openxmlformats.org/officeDocument/2006/relationships/hyperlink" Target="https://goo.gl/maps/Cr4yubAp7YSTxQX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Johns Hopkins University - Applied Physics Lab</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Muriel B.</dc:creator>
  <cp:keywords/>
  <dc:description/>
  <cp:lastModifiedBy>Holmes, Muriel B.</cp:lastModifiedBy>
  <cp:revision>1</cp:revision>
  <dcterms:created xsi:type="dcterms:W3CDTF">2022-07-21T14:45:00Z</dcterms:created>
  <dcterms:modified xsi:type="dcterms:W3CDTF">2022-07-21T14:45:00Z</dcterms:modified>
</cp:coreProperties>
</file>